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44" w:rsidRDefault="00343B4C" w:rsidP="00A164EB">
      <w:pPr>
        <w:rPr>
          <w:sz w:val="24"/>
          <w:szCs w:val="24"/>
        </w:rPr>
      </w:pPr>
      <w:r>
        <w:rPr>
          <w:noProof/>
          <w:sz w:val="24"/>
          <w:szCs w:val="24"/>
          <w:lang w:eastAsia="fr-BE"/>
        </w:rPr>
        <w:drawing>
          <wp:inline distT="0" distB="0" distL="0" distR="0">
            <wp:extent cx="1821650" cy="1265913"/>
            <wp:effectExtent l="19050" t="0" r="7150" b="0"/>
            <wp:docPr id="2" name="Image 1" descr="BLC Territoire - Urbanisme - 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C Territoire - Urbanisme - HD.png"/>
                    <pic:cNvPicPr/>
                  </pic:nvPicPr>
                  <pic:blipFill>
                    <a:blip r:embed="rId7" cstate="print"/>
                    <a:stretch>
                      <a:fillRect/>
                    </a:stretch>
                  </pic:blipFill>
                  <pic:spPr>
                    <a:xfrm>
                      <a:off x="0" y="0"/>
                      <a:ext cx="1821363" cy="1265714"/>
                    </a:xfrm>
                    <a:prstGeom prst="rect">
                      <a:avLst/>
                    </a:prstGeom>
                  </pic:spPr>
                </pic:pic>
              </a:graphicData>
            </a:graphic>
          </wp:inline>
        </w:drawing>
      </w:r>
      <w:r w:rsidR="00A164EB">
        <w:rPr>
          <w:sz w:val="24"/>
          <w:szCs w:val="24"/>
        </w:rPr>
        <w:t xml:space="preserve">       </w:t>
      </w:r>
      <w:r>
        <w:rPr>
          <w:sz w:val="24"/>
          <w:szCs w:val="24"/>
        </w:rPr>
        <w:t xml:space="preserve">                  </w:t>
      </w:r>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86315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D06AAF">
        <w:trPr>
          <w:cnfStyle w:val="100000000000"/>
          <w:trHeight w:val="429"/>
        </w:trPr>
        <w:tc>
          <w:tcPr>
            <w:cnfStyle w:val="00100000010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trPr>
        <w:tc>
          <w:tcPr>
            <w:cnfStyle w:val="00100000000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D06AAF">
        <w:tc>
          <w:tcPr>
            <w:cnfStyle w:val="00100000000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D06AAF">
        <w:trPr>
          <w:cnfStyle w:val="000000100000"/>
        </w:trPr>
        <w:tc>
          <w:tcPr>
            <w:cnfStyle w:val="00100000000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D06AAF">
        <w:tc>
          <w:tcPr>
            <w:cnfStyle w:val="00100000000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D06AAF">
        <w:trPr>
          <w:cnfStyle w:val="000000100000"/>
        </w:trPr>
        <w:tc>
          <w:tcPr>
            <w:cnfStyle w:val="00100000000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981DB3">
        <w:rPr>
          <w:rFonts w:asciiTheme="minorHAnsi" w:hAnsiTheme="minorHAnsi"/>
          <w:b/>
          <w:color w:val="FF0000"/>
        </w:rPr>
        <w:t>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lastRenderedPageBreak/>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w:t>
      </w:r>
      <w:proofErr w:type="spellStart"/>
      <w:r w:rsidRPr="0075737F">
        <w:rPr>
          <w:color w:val="000000"/>
        </w:rPr>
        <w:t>Natura</w:t>
      </w:r>
      <w:proofErr w:type="spellEnd"/>
      <w:r w:rsidRPr="0075737F">
        <w:rPr>
          <w:color w:val="000000"/>
        </w:rPr>
        <w:t xml:space="preserve">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lastRenderedPageBreak/>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proofErr w:type="gramStart"/>
      <w:r w:rsidR="00401AA3" w:rsidRPr="00242358">
        <w:rPr>
          <w:rStyle w:val="Style135pt"/>
          <w:rFonts w:asciiTheme="minorHAnsi" w:hAnsiTheme="minorHAnsi"/>
          <w:sz w:val="22"/>
          <w:szCs w:val="22"/>
          <w:u w:val="single"/>
        </w:rPr>
        <w:t>du</w:t>
      </w:r>
      <w:proofErr w:type="gramEnd"/>
      <w:r w:rsidR="00401AA3" w:rsidRPr="00242358">
        <w:rPr>
          <w:rStyle w:val="Style135pt"/>
          <w:rFonts w:asciiTheme="minorHAnsi" w:hAnsiTheme="minorHAnsi"/>
          <w:sz w:val="22"/>
          <w:szCs w:val="22"/>
          <w:u w:val="single"/>
        </w:rPr>
        <w:t xml:space="preserve">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D5714F" w:rsidRDefault="00D5714F" w:rsidP="00B03DB2">
      <w:pPr>
        <w:jc w:val="both"/>
        <w:rPr>
          <w:rFonts w:asciiTheme="minorHAnsi" w:eastAsia="Times New Roman" w:hAnsiTheme="minorHAnsi" w:cs="Times New Roman"/>
          <w:b/>
          <w:sz w:val="36"/>
          <w:szCs w:val="36"/>
          <w:lang w:val="fr-FR" w:eastAsia="fr-FR"/>
        </w:rPr>
      </w:pPr>
    </w:p>
    <w:p w:rsidR="00D5714F" w:rsidRDefault="00D5714F" w:rsidP="00B03DB2">
      <w:pPr>
        <w:jc w:val="both"/>
        <w:rPr>
          <w:rFonts w:asciiTheme="minorHAnsi" w:eastAsia="Times New Roman" w:hAnsiTheme="minorHAnsi" w:cs="Times New Roman"/>
          <w:b/>
          <w:sz w:val="36"/>
          <w:szCs w:val="36"/>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863150"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Pr>
          <w:rFonts w:asciiTheme="minorHAnsi" w:eastAsia="Times New Roman" w:hAnsiTheme="minorHAnsi" w:cs="Times New Roman"/>
          <w:bCs/>
          <w:lang w:val="fr-FR" w:eastAsia="fr-FR"/>
        </w:rPr>
      </w:r>
      <w:r>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863150"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863150"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rsidR="00DD0E85" w:rsidRPr="00265662" w:rsidRDefault="00863150"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863150"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63150">
        <w:rPr>
          <w:rFonts w:asciiTheme="minorHAnsi" w:eastAsia="Times New Roman" w:hAnsiTheme="minorHAnsi" w:cs="Times New Roman"/>
          <w:lang w:val="fr-FR" w:eastAsia="fr-FR"/>
        </w:rPr>
      </w:r>
      <w:r w:rsidR="00863150">
        <w:rPr>
          <w:rFonts w:asciiTheme="minorHAnsi" w:eastAsia="Times New Roman" w:hAnsiTheme="minorHAnsi" w:cs="Times New Roman"/>
          <w:lang w:val="fr-FR" w:eastAsia="fr-FR"/>
        </w:rPr>
        <w:fldChar w:fldCharType="separate"/>
      </w:r>
      <w:r w:rsidR="00863150"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863150"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863150"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rsidR="00DD0E85" w:rsidRPr="00265662" w:rsidRDefault="00863150"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voirie de desserte cotée avec indication de son statut juridique ;</w:t>
      </w:r>
    </w:p>
    <w:p w:rsidR="00DD0E85" w:rsidRPr="00265662" w:rsidRDefault="00863150"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l'implantation</w:t>
      </w:r>
      <w:proofErr w:type="gramEnd"/>
      <w:r w:rsidR="00DD0E85"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DD0E85" w:rsidRPr="00265662" w:rsidRDefault="00863150"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863150"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l'indication</w:t>
      </w:r>
      <w:proofErr w:type="gramEnd"/>
      <w:r w:rsidR="00DD0E85" w:rsidRPr="00265662">
        <w:rPr>
          <w:rFonts w:asciiTheme="minorHAnsi" w:eastAsia="Times New Roman" w:hAnsiTheme="minorHAnsi" w:cs="Times New Roman"/>
          <w:lang w:val="fr-FR" w:eastAsia="fr-FR"/>
        </w:rPr>
        <w:t xml:space="preserve">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863150"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863150"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deux</w:t>
      </w:r>
      <w:proofErr w:type="gramEnd"/>
      <w:r w:rsidR="00DD0E85"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DD0E85" w:rsidRPr="00265662" w:rsidRDefault="00863150"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rsidR="00DD0E85" w:rsidRPr="00265662" w:rsidRDefault="00863150"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863150"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rapport qui comprend : </w:t>
      </w:r>
    </w:p>
    <w:p w:rsidR="00DD0E85" w:rsidRPr="00265662" w:rsidRDefault="00863150"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863150"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FC4EC1" w:rsidRPr="003050B0">
        <w:rPr>
          <w:rFonts w:asciiTheme="minorHAnsi" w:eastAsia="Times New Roman" w:hAnsiTheme="minorHAnsi" w:cs="Times New Roman"/>
          <w:color w:val="auto"/>
          <w:w w:val="100"/>
          <w:kern w:val="0"/>
          <w:sz w:val="22"/>
          <w:szCs w:val="22"/>
          <w:lang w:eastAsia="fr-FR" w:bidi="ar-SA"/>
        </w:rPr>
        <w:t>les</w:t>
      </w:r>
      <w:proofErr w:type="gramEnd"/>
      <w:r w:rsidR="00FC4EC1" w:rsidRPr="003050B0">
        <w:rPr>
          <w:rFonts w:asciiTheme="minorHAnsi" w:eastAsia="Times New Roman" w:hAnsiTheme="minorHAnsi" w:cs="Times New Roman"/>
          <w:color w:val="auto"/>
          <w:w w:val="100"/>
          <w:kern w:val="0"/>
          <w:sz w:val="22"/>
          <w:szCs w:val="22"/>
          <w:lang w:eastAsia="fr-FR" w:bidi="ar-SA"/>
        </w:rPr>
        <w:t xml:space="preserve">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863150"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réseau viaire; </w:t>
      </w:r>
    </w:p>
    <w:p w:rsidR="00DD0E85" w:rsidRPr="00265662" w:rsidRDefault="00863150"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rsidR="00DD0E85" w:rsidRPr="00265662" w:rsidRDefault="00863150"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espaces publics et aux espaces verts;</w:t>
      </w:r>
    </w:p>
    <w:p w:rsidR="00DD0E85" w:rsidRPr="00265662" w:rsidRDefault="00863150"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parcellaire et aux affectations;</w:t>
      </w:r>
    </w:p>
    <w:p w:rsidR="00DD0E85" w:rsidRPr="00265662" w:rsidRDefault="00863150"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rsidR="00DD0E85" w:rsidRPr="00265662" w:rsidRDefault="00863150"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863150"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iCs/>
          <w:lang w:val="fr-FR" w:eastAsia="fr-FR"/>
        </w:rPr>
        <w:t>un</w:t>
      </w:r>
      <w:proofErr w:type="gramEnd"/>
      <w:r w:rsidR="00DD0E85" w:rsidRPr="00265662">
        <w:rPr>
          <w:rFonts w:asciiTheme="minorHAnsi" w:eastAsia="Times New Roman" w:hAnsiTheme="minorHAnsi" w:cs="Times New Roman"/>
          <w:iCs/>
          <w:lang w:val="fr-FR" w:eastAsia="fr-FR"/>
        </w:rPr>
        <w:t xml:space="preserve">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863150"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863150"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limites cotées de la parcelle concernée et les courbes de niveau ;</w:t>
      </w:r>
    </w:p>
    <w:p w:rsidR="00DD0E85" w:rsidRPr="00265662" w:rsidRDefault="00863150"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numérotage des parcelles et les noms des propriétaires des parcelles limitrophes ;</w:t>
      </w:r>
    </w:p>
    <w:p w:rsidR="00DD0E85" w:rsidRPr="00265662" w:rsidRDefault="00863150"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servitudes du fait de l'homme sur le terrain ;</w:t>
      </w:r>
    </w:p>
    <w:p w:rsidR="00DD0E85" w:rsidRPr="00265662" w:rsidRDefault="00863150"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rsidR="00DD0E85" w:rsidRPr="00265662" w:rsidRDefault="00863150"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rsidR="00DD0E85" w:rsidRPr="00265662" w:rsidRDefault="00863150"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points d’arrêt des transport en commun les plus proches ;</w:t>
      </w:r>
    </w:p>
    <w:p w:rsidR="00DD0E85" w:rsidRPr="00265662" w:rsidRDefault="00863150"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rsidR="00DD0E85" w:rsidRPr="00265662" w:rsidRDefault="00863150"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863150"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863150"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863150"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l’affectation</w:t>
      </w:r>
      <w:proofErr w:type="gramEnd"/>
      <w:r w:rsidR="00DD0E85" w:rsidRPr="00265662">
        <w:rPr>
          <w:rFonts w:asciiTheme="minorHAnsi" w:eastAsia="Times New Roman" w:hAnsiTheme="minorHAnsi" w:cs="Times New Roman"/>
          <w:lang w:val="fr-FR" w:eastAsia="fr-FR"/>
        </w:rPr>
        <w:t>, l’implantation et le gabarit des constructions projetées;</w:t>
      </w:r>
    </w:p>
    <w:p w:rsidR="00DD0E85" w:rsidRPr="00265662" w:rsidRDefault="00863150"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échant, les différentes phases du projet ;</w:t>
      </w:r>
    </w:p>
    <w:p w:rsidR="00DD0E85" w:rsidRPr="00265662" w:rsidRDefault="00863150"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rsidR="00DD0E85" w:rsidRPr="00265662" w:rsidRDefault="00863150"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863150"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l’aménagement</w:t>
      </w:r>
      <w:proofErr w:type="gramEnd"/>
      <w:r w:rsidR="00DD0E85" w:rsidRPr="00265662">
        <w:rPr>
          <w:rFonts w:asciiTheme="minorHAnsi" w:eastAsia="Times New Roman" w:hAnsiTheme="minorHAnsi" w:cs="Times New Roman"/>
          <w:lang w:val="fr-FR" w:eastAsia="fr-FR"/>
        </w:rPr>
        <w:t xml:space="preserve"> maintenu ou projeté en dehors des zones capables de bâtisse;</w:t>
      </w:r>
    </w:p>
    <w:p w:rsidR="00DD0E85" w:rsidRPr="00265662" w:rsidRDefault="00863150"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niveau d'implantation de la voirie de desserte, ses aménagements et ses équipements, ainsi que, le cas échéant, les modifications projetées et cotées qui s'y rapportent ;</w:t>
      </w:r>
    </w:p>
    <w:p w:rsidR="00DD0E85" w:rsidRPr="00265662" w:rsidRDefault="00863150"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 xml:space="preserve">ainsi que, le cas échéant, les </w:t>
      </w:r>
      <w:r w:rsidR="00DD0E85" w:rsidRPr="00265662">
        <w:rPr>
          <w:rFonts w:asciiTheme="minorHAnsi" w:eastAsia="Times New Roman" w:hAnsiTheme="minorHAnsi" w:cs="Times New Roman"/>
          <w:lang w:val="fr-FR" w:eastAsia="fr-FR"/>
        </w:rPr>
        <w:lastRenderedPageBreak/>
        <w:t>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863150"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863150"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863150"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863150"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une</w:t>
      </w:r>
      <w:proofErr w:type="gramEnd"/>
      <w:r w:rsidR="00DD0E85" w:rsidRPr="00265662">
        <w:rPr>
          <w:rFonts w:asciiTheme="minorHAnsi" w:hAnsiTheme="minorHAnsi"/>
          <w:sz w:val="22"/>
          <w:szCs w:val="22"/>
        </w:rPr>
        <w:t xml:space="preserv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863150"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des</w:t>
      </w:r>
      <w:proofErr w:type="gramEnd"/>
      <w:r w:rsidR="00DD0E85" w:rsidRPr="00265662">
        <w:rPr>
          <w:rFonts w:asciiTheme="minorHAnsi" w:hAnsiTheme="minorHAnsi"/>
          <w:sz w:val="22"/>
          <w:szCs w:val="22"/>
        </w:rPr>
        <w:t xml:space="preserve">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863150"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863150">
        <w:rPr>
          <w:rStyle w:val="Style135pt"/>
          <w:rFonts w:asciiTheme="minorHAnsi" w:hAnsiTheme="minorHAnsi"/>
          <w:sz w:val="22"/>
          <w:szCs w:val="22"/>
        </w:rPr>
      </w:r>
      <w:r w:rsidR="00863150">
        <w:rPr>
          <w:rStyle w:val="Style135pt"/>
          <w:rFonts w:asciiTheme="minorHAnsi" w:hAnsiTheme="minorHAnsi"/>
          <w:sz w:val="22"/>
          <w:szCs w:val="22"/>
        </w:rPr>
        <w:fldChar w:fldCharType="separate"/>
      </w:r>
      <w:r w:rsidR="00863150"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863150"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r>
      <w:proofErr w:type="gramStart"/>
      <w:r w:rsidR="00EE0B3C" w:rsidRPr="00265662">
        <w:rPr>
          <w:rFonts w:asciiTheme="minorHAnsi" w:eastAsia="Times New Roman" w:hAnsiTheme="minorHAnsi" w:cs="Times New Roman"/>
          <w:lang w:val="fr-FR" w:eastAsia="fr-FR"/>
        </w:rPr>
        <w:t>le</w:t>
      </w:r>
      <w:proofErr w:type="gramEnd"/>
      <w:r w:rsidR="00EE0B3C" w:rsidRPr="00265662">
        <w:rPr>
          <w:rFonts w:asciiTheme="minorHAnsi" w:eastAsia="Times New Roman" w:hAnsiTheme="minorHAnsi" w:cs="Times New Roman"/>
          <w:lang w:val="fr-FR" w:eastAsia="fr-FR"/>
        </w:rPr>
        <w:t xml:space="preserv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863150"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r>
      <w:proofErr w:type="gramStart"/>
      <w:r w:rsidR="00EE0B3C" w:rsidRPr="00265662">
        <w:rPr>
          <w:rFonts w:asciiTheme="minorHAnsi" w:hAnsiTheme="minorHAnsi"/>
          <w:sz w:val="22"/>
          <w:szCs w:val="22"/>
        </w:rPr>
        <w:t>une</w:t>
      </w:r>
      <w:proofErr w:type="gramEnd"/>
      <w:r w:rsidR="00EE0B3C" w:rsidRPr="00265662">
        <w:rPr>
          <w:rFonts w:asciiTheme="minorHAnsi" w:hAnsiTheme="minorHAnsi"/>
          <w:sz w:val="22"/>
          <w:szCs w:val="22"/>
        </w:rPr>
        <w:t xml:space="preserv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863150"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lorsque</w:t>
      </w:r>
      <w:proofErr w:type="gramEnd"/>
      <w:r w:rsidR="00DD0E8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D5714F" w:rsidRDefault="00D5714F" w:rsidP="00401AA3">
      <w:pPr>
        <w:jc w:val="both"/>
        <w:rPr>
          <w:rFonts w:asciiTheme="minorHAnsi" w:eastAsia="Times New Roman" w:hAnsiTheme="minorHAnsi" w:cs="Times New Roman"/>
          <w:b/>
          <w:sz w:val="36"/>
          <w:szCs w:val="36"/>
          <w:lang w:val="fr-FR" w:eastAsia="fr-FR"/>
        </w:rPr>
      </w:pPr>
    </w:p>
    <w:p w:rsidR="00D5714F" w:rsidRPr="00401AA3" w:rsidRDefault="00D5714F" w:rsidP="00401AA3">
      <w:pPr>
        <w:jc w:val="both"/>
        <w:rPr>
          <w:rFonts w:asciiTheme="minorHAnsi" w:eastAsia="Times New Roman" w:hAnsiTheme="minorHAnsi" w:cs="Times New Roman"/>
          <w:b/>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401AA3"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D5714F" w:rsidRDefault="00D5714F"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w:t>
      </w:r>
      <w:r w:rsidRPr="00BC038C">
        <w:rPr>
          <w:rStyle w:val="Style135pt"/>
          <w:rFonts w:asciiTheme="minorHAnsi" w:eastAsia="Times New Roman" w:hAnsiTheme="minorHAnsi"/>
          <w:color w:val="auto"/>
          <w:w w:val="100"/>
          <w:kern w:val="0"/>
          <w:sz w:val="22"/>
          <w:szCs w:val="22"/>
          <w:lang w:eastAsia="fr-FR" w:bidi="ar-SA"/>
        </w:rPr>
        <w:lastRenderedPageBreak/>
        <w:t>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A164EB" w:rsidRPr="00E358A5" w:rsidRDefault="00A164EB" w:rsidP="00A164E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A164EB" w:rsidRPr="00E358A5" w:rsidRDefault="00A164EB" w:rsidP="00A164E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A164EB" w:rsidRPr="00E358A5" w:rsidRDefault="00A164EB" w:rsidP="00A164EB">
      <w:pPr>
        <w:jc w:val="both"/>
        <w:rPr>
          <w:rStyle w:val="Style135pt"/>
          <w:rFonts w:asciiTheme="minorHAnsi" w:hAnsiTheme="minorHAnsi"/>
          <w:iCs/>
          <w:sz w:val="22"/>
          <w:lang w:val="fr-FR"/>
        </w:rPr>
      </w:pPr>
    </w:p>
    <w:p w:rsidR="00A164EB" w:rsidRDefault="00A164EB" w:rsidP="00A164EB">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w:t>
      </w:r>
      <w:r>
        <w:rPr>
          <w:rStyle w:val="Style135pt"/>
          <w:rFonts w:asciiTheme="minorHAnsi" w:hAnsiTheme="minorHAnsi"/>
          <w:iCs/>
          <w:sz w:val="22"/>
        </w:rPr>
        <w:t>’adresse suivante :</w:t>
      </w:r>
      <w:proofErr w:type="gramStart"/>
      <w:r>
        <w:rPr>
          <w:rStyle w:val="Style135pt"/>
          <w:rFonts w:asciiTheme="minorHAnsi" w:hAnsiTheme="minorHAnsi"/>
          <w:iCs/>
          <w:sz w:val="22"/>
        </w:rPr>
        <w:t xml:space="preserve">  </w:t>
      </w:r>
      <w:proofErr w:type="gramEnd"/>
      <w:hyperlink r:id="rId12" w:history="1">
        <w:r w:rsidRPr="005556F5">
          <w:rPr>
            <w:rStyle w:val="Lienhypertexte"/>
            <w:rFonts w:asciiTheme="minorHAnsi" w:hAnsiTheme="minorHAnsi"/>
            <w:iCs/>
          </w:rPr>
          <w:t>dpo@7090.be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Pr>
          <w:rStyle w:val="Style135pt"/>
          <w:rFonts w:asciiTheme="minorHAnsi" w:hAnsiTheme="minorHAnsi"/>
          <w:iCs/>
          <w:sz w:val="22"/>
        </w:rPr>
        <w:t xml:space="preserve"> : </w:t>
      </w:r>
    </w:p>
    <w:p w:rsidR="00A164EB" w:rsidRDefault="00A164EB" w:rsidP="00A164EB">
      <w:pPr>
        <w:jc w:val="center"/>
        <w:rPr>
          <w:rStyle w:val="Style135pt"/>
          <w:rFonts w:asciiTheme="minorHAnsi" w:hAnsiTheme="minorHAnsi"/>
          <w:b/>
          <w:iCs/>
          <w:sz w:val="22"/>
        </w:rPr>
      </w:pPr>
    </w:p>
    <w:p w:rsidR="00A164EB" w:rsidRDefault="00A164EB" w:rsidP="00A164EB">
      <w:pPr>
        <w:jc w:val="center"/>
        <w:rPr>
          <w:rStyle w:val="Style135pt"/>
          <w:rFonts w:asciiTheme="minorHAnsi" w:hAnsiTheme="minorHAnsi"/>
          <w:b/>
          <w:iCs/>
          <w:sz w:val="22"/>
        </w:rPr>
      </w:pPr>
      <w:r w:rsidRPr="00997A0F">
        <w:rPr>
          <w:rStyle w:val="Style135pt"/>
          <w:rFonts w:asciiTheme="minorHAnsi" w:hAnsiTheme="minorHAnsi"/>
          <w:b/>
          <w:iCs/>
          <w:sz w:val="22"/>
        </w:rPr>
        <w:t xml:space="preserve">Collège communal </w:t>
      </w:r>
      <w:r>
        <w:rPr>
          <w:rStyle w:val="Style135pt"/>
          <w:rFonts w:asciiTheme="minorHAnsi" w:hAnsiTheme="minorHAnsi"/>
          <w:b/>
          <w:iCs/>
          <w:sz w:val="22"/>
        </w:rPr>
        <w:t>de la Ville de Braine-le-Comte</w:t>
      </w:r>
    </w:p>
    <w:p w:rsidR="00A164EB" w:rsidRDefault="00A164EB" w:rsidP="00A164EB">
      <w:pPr>
        <w:jc w:val="center"/>
        <w:rPr>
          <w:rStyle w:val="Style135pt"/>
          <w:rFonts w:asciiTheme="minorHAnsi" w:hAnsiTheme="minorHAnsi"/>
          <w:b/>
          <w:iCs/>
          <w:sz w:val="22"/>
        </w:rPr>
      </w:pPr>
      <w:r w:rsidRPr="00997A0F">
        <w:rPr>
          <w:rStyle w:val="Style135pt"/>
          <w:rFonts w:asciiTheme="minorHAnsi" w:hAnsiTheme="minorHAnsi"/>
          <w:b/>
          <w:iCs/>
          <w:sz w:val="22"/>
        </w:rPr>
        <w:t>Grand Place, 39</w:t>
      </w:r>
    </w:p>
    <w:p w:rsidR="00A164EB" w:rsidRPr="00997A0F" w:rsidRDefault="00A164EB" w:rsidP="00A164EB">
      <w:pPr>
        <w:jc w:val="center"/>
        <w:rPr>
          <w:rStyle w:val="Style135pt"/>
          <w:rFonts w:asciiTheme="minorHAnsi" w:hAnsiTheme="minorHAnsi"/>
          <w:b/>
          <w:iCs/>
          <w:sz w:val="22"/>
        </w:rPr>
      </w:pPr>
      <w:r w:rsidRPr="00997A0F">
        <w:rPr>
          <w:rStyle w:val="Style135pt"/>
          <w:rFonts w:asciiTheme="minorHAnsi" w:hAnsiTheme="minorHAnsi"/>
          <w:b/>
          <w:iCs/>
          <w:sz w:val="22"/>
        </w:rPr>
        <w:t>7090 Braine-le-Comte</w:t>
      </w:r>
    </w:p>
    <w:p w:rsidR="00D74C75" w:rsidRPr="00E358A5" w:rsidRDefault="00D74C75" w:rsidP="00D74C75">
      <w:pPr>
        <w:jc w:val="both"/>
        <w:rPr>
          <w:rStyle w:val="Style135pt"/>
          <w:rFonts w:asciiTheme="minorHAnsi" w:hAnsiTheme="minorHAnsi"/>
          <w:iCs/>
          <w:sz w:val="22"/>
          <w:lang w:val="fr-FR"/>
        </w:rPr>
      </w:pPr>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89566B" w:rsidRDefault="0089566B" w:rsidP="0089566B">
      <w:pPr>
        <w:jc w:val="both"/>
        <w:rPr>
          <w:rStyle w:val="Style135pt"/>
          <w:rFonts w:asciiTheme="minorHAnsi" w:eastAsia="Times New Roman" w:hAnsiTheme="minorHAnsi" w:cs="Times-Roman"/>
          <w:lang w:val="fr-FR" w:eastAsia="fr-FR"/>
        </w:rPr>
      </w:pPr>
    </w:p>
    <w:p w:rsidR="00797467" w:rsidRDefault="00797467" w:rsidP="00797467">
      <w:pPr>
        <w:jc w:val="both"/>
        <w:rPr>
          <w:rFonts w:asciiTheme="minorHAnsi" w:eastAsia="Times New Roman" w:hAnsiTheme="minorHAnsi" w:cs="Times New Roman"/>
          <w:highlight w:val="yellow"/>
          <w:lang w:val="fr-FR" w:eastAsia="fr-FR"/>
        </w:rPr>
      </w:pPr>
    </w:p>
    <w:p w:rsidR="0041099D" w:rsidRPr="00797467" w:rsidRDefault="0041099D" w:rsidP="00797467">
      <w:pPr>
        <w:jc w:val="both"/>
        <w:rPr>
          <w:rFonts w:asciiTheme="minorHAnsi" w:eastAsia="Times New Roman" w:hAnsiTheme="minorHAnsi" w:cs="Times New Roman"/>
          <w:highlight w:val="yellow"/>
          <w:lang w:val="fr-FR" w:eastAsia="fr-FR"/>
        </w:rPr>
      </w:pPr>
    </w:p>
    <w:p w:rsidR="0041099D" w:rsidRPr="008303F9" w:rsidRDefault="0041099D" w:rsidP="0041099D">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Vu pour être annexé à l’arrêté du Gouvernement wallon du</w:t>
      </w:r>
      <w:r w:rsidR="00A164EB">
        <w:rPr>
          <w:rFonts w:asciiTheme="minorHAnsi" w:hAnsiTheme="minorHAnsi"/>
          <w:sz w:val="22"/>
          <w:szCs w:val="22"/>
          <w:lang w:val="fr-BE"/>
        </w:rPr>
        <w:t xml:space="preserve"> 09 mai 2019</w:t>
      </w:r>
      <w:r w:rsidRPr="008303F9">
        <w:rPr>
          <w:rFonts w:asciiTheme="minorHAnsi" w:hAnsiTheme="minorHAnsi"/>
          <w:sz w:val="22"/>
          <w:szCs w:val="22"/>
          <w:lang w:val="fr-BE"/>
        </w:rPr>
        <w:t xml:space="preserve">      </w:t>
      </w:r>
    </w:p>
    <w:p w:rsidR="0041099D" w:rsidRPr="008303F9" w:rsidRDefault="0041099D" w:rsidP="0041099D">
      <w:pPr>
        <w:pStyle w:val="StylePremireligne063cm"/>
        <w:ind w:firstLine="0"/>
        <w:rPr>
          <w:rStyle w:val="Style135pt"/>
          <w:rFonts w:asciiTheme="minorHAnsi" w:hAnsiTheme="minorHAnsi"/>
          <w:sz w:val="22"/>
          <w:szCs w:val="22"/>
        </w:rPr>
      </w:pPr>
    </w:p>
    <w:p w:rsidR="0041099D" w:rsidRPr="008303F9" w:rsidRDefault="0041099D" w:rsidP="0041099D">
      <w:pPr>
        <w:pStyle w:val="StylePremireligne063cm"/>
        <w:ind w:firstLine="0"/>
        <w:rPr>
          <w:rStyle w:val="Style135pt"/>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41099D" w:rsidRPr="008303F9" w:rsidRDefault="0041099D" w:rsidP="0041099D">
      <w:pPr>
        <w:pStyle w:val="Numrotation"/>
        <w:tabs>
          <w:tab w:val="num" w:pos="1758"/>
        </w:tabs>
        <w:jc w:val="center"/>
        <w:rPr>
          <w:rFonts w:asciiTheme="minorHAnsi" w:hAnsiTheme="minorHAnsi"/>
          <w:sz w:val="22"/>
          <w:szCs w:val="22"/>
        </w:rPr>
      </w:pPr>
    </w:p>
    <w:p w:rsidR="0041099D" w:rsidRPr="008303F9" w:rsidRDefault="00013246" w:rsidP="0041099D">
      <w:pPr>
        <w:pStyle w:val="Numrotation"/>
        <w:tabs>
          <w:tab w:val="num" w:pos="1758"/>
        </w:tabs>
        <w:jc w:val="center"/>
        <w:rPr>
          <w:rFonts w:asciiTheme="minorHAnsi" w:hAnsiTheme="minorHAnsi"/>
          <w:sz w:val="22"/>
          <w:szCs w:val="22"/>
        </w:rPr>
      </w:pPr>
      <w:r w:rsidRPr="0003123C">
        <w:rPr>
          <w:rFonts w:asciiTheme="minorHAnsi" w:hAnsiTheme="minorHAnsi"/>
          <w:sz w:val="22"/>
          <w:szCs w:val="22"/>
        </w:rPr>
        <w:t>Willy BORSUS</w:t>
      </w: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41099D" w:rsidRPr="008303F9" w:rsidRDefault="0041099D" w:rsidP="0041099D">
      <w:pPr>
        <w:pStyle w:val="Numrotation"/>
        <w:tabs>
          <w:tab w:val="num" w:pos="1758"/>
        </w:tabs>
        <w:jc w:val="center"/>
        <w:rPr>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08D" w:rsidRDefault="00DE408D" w:rsidP="0075737F">
      <w:r>
        <w:separator/>
      </w:r>
    </w:p>
  </w:endnote>
  <w:endnote w:type="continuationSeparator" w:id="0">
    <w:p w:rsidR="00DE408D" w:rsidRDefault="00DE408D"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sig w:usb0="00000000" w:usb1="00000000" w:usb2="00000000" w:usb3="00000000" w:csb0="00000000"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9039"/>
      <w:docPartObj>
        <w:docPartGallery w:val="Page Numbers (Bottom of Page)"/>
        <w:docPartUnique/>
      </w:docPartObj>
    </w:sdtPr>
    <w:sdtContent>
      <w:p w:rsidR="00517964" w:rsidRDefault="00863150">
        <w:pPr>
          <w:pStyle w:val="Pieddepage"/>
          <w:jc w:val="center"/>
        </w:pPr>
        <w:r>
          <w:rPr>
            <w:noProof/>
          </w:rPr>
          <w:fldChar w:fldCharType="begin"/>
        </w:r>
        <w:r w:rsidR="00A1690F">
          <w:rPr>
            <w:noProof/>
          </w:rPr>
          <w:instrText xml:space="preserve"> PAGE   \* MERGEFORMAT </w:instrText>
        </w:r>
        <w:r>
          <w:rPr>
            <w:noProof/>
          </w:rPr>
          <w:fldChar w:fldCharType="separate"/>
        </w:r>
        <w:r w:rsidR="00343B4C">
          <w:rPr>
            <w:noProof/>
          </w:rPr>
          <w:t>1</w:t>
        </w:r>
        <w:r>
          <w:rPr>
            <w:noProof/>
          </w:rPr>
          <w:fldChar w:fldCharType="end"/>
        </w:r>
      </w:p>
    </w:sdtContent>
  </w:sdt>
  <w:p w:rsidR="00517964" w:rsidRDefault="0051796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08D" w:rsidRDefault="00DE408D" w:rsidP="0075737F">
      <w:r>
        <w:separator/>
      </w:r>
    </w:p>
  </w:footnote>
  <w:footnote w:type="continuationSeparator" w:id="0">
    <w:p w:rsidR="00DE408D" w:rsidRDefault="00DE408D"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964" w:rsidRDefault="00517964" w:rsidP="0075737F">
    <w:pPr>
      <w:pStyle w:val="En-tte"/>
      <w:jc w:val="right"/>
    </w:pPr>
    <w:r>
      <w:t>Annexe 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B4C"/>
    <w:rsid w:val="00343C5D"/>
    <w:rsid w:val="00365A16"/>
    <w:rsid w:val="0037119C"/>
    <w:rsid w:val="00373848"/>
    <w:rsid w:val="003A6032"/>
    <w:rsid w:val="003A7AFE"/>
    <w:rsid w:val="003F22EA"/>
    <w:rsid w:val="00401AA3"/>
    <w:rsid w:val="0041099D"/>
    <w:rsid w:val="004507A9"/>
    <w:rsid w:val="00451B64"/>
    <w:rsid w:val="00452AD4"/>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D3BF1"/>
    <w:rsid w:val="00610C0F"/>
    <w:rsid w:val="00611FAB"/>
    <w:rsid w:val="00625C1B"/>
    <w:rsid w:val="00635775"/>
    <w:rsid w:val="00661951"/>
    <w:rsid w:val="00673CEA"/>
    <w:rsid w:val="00691431"/>
    <w:rsid w:val="006E1C84"/>
    <w:rsid w:val="006E6544"/>
    <w:rsid w:val="00724FE3"/>
    <w:rsid w:val="00726EF8"/>
    <w:rsid w:val="00734C92"/>
    <w:rsid w:val="00735839"/>
    <w:rsid w:val="00747DA4"/>
    <w:rsid w:val="0075737F"/>
    <w:rsid w:val="007931C9"/>
    <w:rsid w:val="00797467"/>
    <w:rsid w:val="007B04E0"/>
    <w:rsid w:val="007C23EB"/>
    <w:rsid w:val="007F4B09"/>
    <w:rsid w:val="00801514"/>
    <w:rsid w:val="00815DC6"/>
    <w:rsid w:val="008302B7"/>
    <w:rsid w:val="00863150"/>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4EB"/>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1F78"/>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5F5A"/>
    <w:rsid w:val="00DB2D2B"/>
    <w:rsid w:val="00DB3A47"/>
    <w:rsid w:val="00DB49C9"/>
    <w:rsid w:val="00DC549C"/>
    <w:rsid w:val="00DD0E85"/>
    <w:rsid w:val="00DD2846"/>
    <w:rsid w:val="00DD420E"/>
    <w:rsid w:val="00DE408D"/>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722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po@7090.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4233</Words>
  <Characters>23286</Characters>
  <Application>Microsoft Office Word</Application>
  <DocSecurity>0</DocSecurity>
  <Lines>194</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MairesseS</cp:lastModifiedBy>
  <cp:revision>10</cp:revision>
  <dcterms:created xsi:type="dcterms:W3CDTF">2019-03-19T15:59:00Z</dcterms:created>
  <dcterms:modified xsi:type="dcterms:W3CDTF">2021-07-09T13:23:00Z</dcterms:modified>
</cp:coreProperties>
</file>